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eastAsia="zh-CN"/>
        </w:rPr>
        <w:t>专题培训课程信息列表</w:t>
      </w:r>
    </w:p>
    <w:tbl>
      <w:tblPr>
        <w:tblStyle w:val="3"/>
        <w:tblW w:w="10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600"/>
        <w:gridCol w:w="3984"/>
        <w:gridCol w:w="1233"/>
        <w:gridCol w:w="340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79" w:type="dxa"/>
            <w:gridSpan w:val="2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 xml:space="preserve">课程模块  </w:t>
            </w:r>
          </w:p>
        </w:tc>
        <w:tc>
          <w:tcPr>
            <w:tcW w:w="3984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233" w:type="dxa"/>
            <w:shd w:val="clear" w:color="auto" w:fill="D7D7D7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主讲人</w:t>
            </w:r>
          </w:p>
        </w:tc>
        <w:tc>
          <w:tcPr>
            <w:tcW w:w="3400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C00000"/>
                <w:sz w:val="24"/>
                <w:szCs w:val="2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职务职称</w:t>
            </w:r>
          </w:p>
        </w:tc>
        <w:tc>
          <w:tcPr>
            <w:tcW w:w="850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课程性质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9" w:type="dxa"/>
            <w:gridSpan w:val="2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研究生教育政策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加快推进新时代研究生教育改革发展——深入学习贯彻习近平总书记关于研究生教育工作的重要指示精神</w:t>
            </w:r>
          </w:p>
        </w:tc>
        <w:tc>
          <w:tcPr>
            <w:tcW w:w="12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马陆亭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中国教育科学研究院副院长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9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学习贯彻二十大精神  加快建设研究生教育强国</w:t>
            </w:r>
          </w:p>
        </w:tc>
        <w:tc>
          <w:tcPr>
            <w:tcW w:w="12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王立生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中国教育发展战略学会副会长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9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新时代研究生教育高质量发展战略与路径</w:t>
            </w:r>
          </w:p>
        </w:tc>
        <w:tc>
          <w:tcPr>
            <w:tcW w:w="12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王顶明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北京理工大学教授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9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工业4.0时代高等教育趋势与研究生教育变革适应</w:t>
            </w:r>
          </w:p>
        </w:tc>
        <w:tc>
          <w:tcPr>
            <w:tcW w:w="12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炜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浙江大学中国科教战略研究院副院长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9" w:type="dxa"/>
            <w:gridSpan w:val="2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导师师德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建设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教学名师谈成长——一群人，一辈子，一件事</w:t>
            </w:r>
          </w:p>
        </w:tc>
        <w:tc>
          <w:tcPr>
            <w:tcW w:w="12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刘思峰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西北工业大学教授、国家级教学名师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9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潜心教书育人 共建师生命运共同体——教师责任的认知、认同与实践</w:t>
            </w:r>
          </w:p>
        </w:tc>
        <w:tc>
          <w:tcPr>
            <w:tcW w:w="12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华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武汉工程大学教授、全国优秀教师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9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道德情操——为教育家之涵养德行定规</w:t>
            </w:r>
          </w:p>
        </w:tc>
        <w:tc>
          <w:tcPr>
            <w:tcW w:w="12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卢黎歌等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西安交通大学教授，深圳大学助理教授，深圳职业技术大学讲师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9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仁爱之心——为教育家之书写大爱定根</w:t>
            </w:r>
          </w:p>
        </w:tc>
        <w:tc>
          <w:tcPr>
            <w:tcW w:w="12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卢黎歌等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西安交通大学教授，重庆邮电大学讲师，华中科技大学马克思主义学院讲师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9" w:type="dxa"/>
            <w:gridSpan w:val="2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导师学术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规范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高校学术治理的基石：学术诚信内涵与规范把握</w:t>
            </w:r>
          </w:p>
        </w:tc>
        <w:tc>
          <w:tcPr>
            <w:tcW w:w="12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周华丽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北京联合大学师范学院副院长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9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高校学术治理的策略：学术诚信建设与生态营造</w:t>
            </w:r>
          </w:p>
        </w:tc>
        <w:tc>
          <w:tcPr>
            <w:tcW w:w="12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周华丽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北京联合大学师范学院副院长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9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恪守学术道德 抵制学术不端——高校学术不端行为的预防和治理</w:t>
            </w:r>
          </w:p>
        </w:tc>
        <w:tc>
          <w:tcPr>
            <w:tcW w:w="12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瑛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东南大学党委巡视工作办公室主任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9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遵守科研诚信，抵制学术不端——政策法规及典型案例</w:t>
            </w:r>
          </w:p>
        </w:tc>
        <w:tc>
          <w:tcPr>
            <w:tcW w:w="12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冉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北京大学副教授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79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力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《研究生导师指导行为准则》解读与落实要点</w:t>
            </w:r>
          </w:p>
        </w:tc>
        <w:tc>
          <w:tcPr>
            <w:tcW w:w="12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李丹青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浙江大学工程师学院教授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7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指导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研究生学位论文指导的问题与对策</w:t>
            </w:r>
          </w:p>
        </w:tc>
        <w:tc>
          <w:tcPr>
            <w:tcW w:w="12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毛浩然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中国石油大学（华东）二级教授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7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研究生学术思维与表达训练“525”三级进阶模式</w:t>
            </w:r>
          </w:p>
        </w:tc>
        <w:tc>
          <w:tcPr>
            <w:tcW w:w="12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毛浩然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中国石油大学（华东）二级教授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7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学位论文撰写的基础与基本结构——以教育硕士论文写作为例</w:t>
            </w:r>
          </w:p>
        </w:tc>
        <w:tc>
          <w:tcPr>
            <w:tcW w:w="12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 艳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东北师范大学教授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7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社科类期刊论文写作和投稿的关键问题</w:t>
            </w:r>
          </w:p>
        </w:tc>
        <w:tc>
          <w:tcPr>
            <w:tcW w:w="12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俊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中国传媒大学教授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7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怎样在国际三大核心期刊发表学术文章</w:t>
            </w:r>
          </w:p>
        </w:tc>
        <w:tc>
          <w:tcPr>
            <w:tcW w:w="12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田俊武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北京航空航天大学教授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指导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掌握科研方法，培育科技创新思维——研究生导师应掌握的典型科研方法与创新思维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张伟刚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南开大学教授、博士生导师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报告编写、论文发表、成果应用——研究生导师应重视的科研创新能力培养途径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张伟刚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南开大学教授、博士生导师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自然科学基金项目申报——如何进行有效选题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李艳梅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清华大学致理书院院长、国家级教学名师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高质量自然科学基金项目申报书写作要点——基于评审的视角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李艳梅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清华大学致理书院院长、国家级教学名师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国家社科基金申报经验与技巧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田俊武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北京航空航天大学教授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指导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研究生培养的3类问题与6项对策建议——研究生导师应把握的关键事务</w:t>
            </w:r>
          </w:p>
        </w:tc>
        <w:tc>
          <w:tcPr>
            <w:tcW w:w="12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张伟刚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南开大学教授、博士生导师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认识和把握研究生教学和本科生教学的不同</w:t>
            </w:r>
          </w:p>
        </w:tc>
        <w:tc>
          <w:tcPr>
            <w:tcW w:w="12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宋丽梅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天津工业大学教授、博士生导师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研究生导师素养提升的导学、导研与导心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毛浩然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中国石油大学（华东）二级教授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研究生导师胜任能力提升方法与策略——如何把握关键事务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李世雁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沈阳工业大学教授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教以传道，学以研创，教与学融合——研究生导师应掌握的教与学之道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张伟刚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南开大学教授、博士生导师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指导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研究生导师如何开展心理健康教育工作</w:t>
            </w:r>
          </w:p>
        </w:tc>
        <w:tc>
          <w:tcPr>
            <w:tcW w:w="12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刘海娟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中国矿业大学（北京）心理健康与教育咨询中心主任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导师如何实现润心育人——研究生心理问题识别、感知与健康促进</w:t>
            </w:r>
          </w:p>
        </w:tc>
        <w:tc>
          <w:tcPr>
            <w:tcW w:w="12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袁勇贵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东南大学附属中大医院心身医学科主任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研究生心理行为特点分析与日常教育策略</w:t>
            </w:r>
          </w:p>
        </w:tc>
        <w:tc>
          <w:tcPr>
            <w:tcW w:w="12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李旭珊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北京理工大学心理健康教育与咨询中心主任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研究生的压力调适与应对</w:t>
            </w:r>
          </w:p>
        </w:tc>
        <w:tc>
          <w:tcPr>
            <w:tcW w:w="12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费俊峰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南京大学心理健康教育与研究中心原主任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关注心理健康 做研究生成长的心灵导师</w:t>
            </w:r>
          </w:p>
        </w:tc>
        <w:tc>
          <w:tcPr>
            <w:tcW w:w="12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宁维卫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西南交通大学心理研究与咨询中心教授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系</w:t>
            </w: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 xml:space="preserve">师 </w:t>
            </w:r>
          </w:p>
        </w:tc>
        <w:tc>
          <w:tcPr>
            <w:tcW w:w="39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如何做一名优秀的研究生导师</w:t>
            </w:r>
          </w:p>
        </w:tc>
        <w:tc>
          <w:tcPr>
            <w:tcW w:w="12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刘平青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北京理工大学教授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研究生导师的职业素养与学术引领能力提升</w:t>
            </w:r>
          </w:p>
        </w:tc>
        <w:tc>
          <w:tcPr>
            <w:tcW w:w="12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周华丽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北京联合大学师范学院科研处长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39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研究生导师胜任能力提升方法与策略——如何谋划职业发展</w:t>
            </w:r>
          </w:p>
        </w:tc>
        <w:tc>
          <w:tcPr>
            <w:tcW w:w="12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李世雁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沈阳工业大学教授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39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心怀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天地山河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，手做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秋毫微尘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”——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新时代研究生导师育人育才的理念与途径</w:t>
            </w:r>
          </w:p>
        </w:tc>
        <w:tc>
          <w:tcPr>
            <w:tcW w:w="12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  莉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中央财经大学教授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学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研究生导师胜任能力提升方法与策略——如何构建导学关系</w:t>
            </w:r>
          </w:p>
        </w:tc>
        <w:tc>
          <w:tcPr>
            <w:tcW w:w="12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李世雁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沈阳工业大学教授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有效沟通的艺术与和谐的师生关系</w:t>
            </w:r>
          </w:p>
        </w:tc>
        <w:tc>
          <w:tcPr>
            <w:tcW w:w="12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  钢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中国农业大学党委学生工作部（学生处、武装部）学生心理素质教育中心主任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导师如何有效促进师生间的高效交流</w:t>
            </w:r>
          </w:p>
        </w:tc>
        <w:tc>
          <w:tcPr>
            <w:tcW w:w="12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静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北京师范大学经济与工商管理学院MBA教育中心副主任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微软雅黑"/>
                <w:b w:val="0"/>
                <w:bCs/>
                <w:i w:val="0"/>
                <w:iCs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微软雅黑"/>
                <w:b/>
                <w:bCs w:val="0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有效指导 潜心育人——构建和谐导学关系的实践与体悟</w:t>
            </w:r>
          </w:p>
        </w:tc>
        <w:tc>
          <w:tcPr>
            <w:tcW w:w="12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徐昭峰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辽宁师范大学教授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选修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2F8DC3-EB6D-4B81-95F4-AD2F40A8C2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21255DE-A066-46AA-82AC-800C8E15657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A87B0AA-9189-4C4B-B7F7-716D1F1A5DA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DAAC4610-BAD1-49EF-8442-44820E2EA0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MmVhZDE0MTQwYjI0ZjIwNWFmMjU1ZjYzNDE4N2EifQ=="/>
  </w:docVars>
  <w:rsids>
    <w:rsidRoot w:val="00000000"/>
    <w:rsid w:val="00C558D8"/>
    <w:rsid w:val="01B44C1C"/>
    <w:rsid w:val="01CD6F96"/>
    <w:rsid w:val="04F718EB"/>
    <w:rsid w:val="09714512"/>
    <w:rsid w:val="0A2E4C17"/>
    <w:rsid w:val="0AF52632"/>
    <w:rsid w:val="0C0C55EC"/>
    <w:rsid w:val="0CED38F3"/>
    <w:rsid w:val="106E1D01"/>
    <w:rsid w:val="10F92125"/>
    <w:rsid w:val="163120F8"/>
    <w:rsid w:val="1900246F"/>
    <w:rsid w:val="1D801A9C"/>
    <w:rsid w:val="1D8D4630"/>
    <w:rsid w:val="1D9C55E7"/>
    <w:rsid w:val="232E0BFC"/>
    <w:rsid w:val="238B41EA"/>
    <w:rsid w:val="23D20CE0"/>
    <w:rsid w:val="24EB139C"/>
    <w:rsid w:val="25FF545E"/>
    <w:rsid w:val="272F24B1"/>
    <w:rsid w:val="2E8E0BA0"/>
    <w:rsid w:val="2F45391D"/>
    <w:rsid w:val="30470A56"/>
    <w:rsid w:val="307011D9"/>
    <w:rsid w:val="31280D3C"/>
    <w:rsid w:val="32CA60AC"/>
    <w:rsid w:val="34D93B83"/>
    <w:rsid w:val="390D6D54"/>
    <w:rsid w:val="39C53E0B"/>
    <w:rsid w:val="3A8F74D3"/>
    <w:rsid w:val="3D4F6DBC"/>
    <w:rsid w:val="3DAB0AC3"/>
    <w:rsid w:val="3DC27259"/>
    <w:rsid w:val="3FE032F4"/>
    <w:rsid w:val="41775BC8"/>
    <w:rsid w:val="43FE1BE1"/>
    <w:rsid w:val="45F445D0"/>
    <w:rsid w:val="46004F1F"/>
    <w:rsid w:val="475C6147"/>
    <w:rsid w:val="47C775C1"/>
    <w:rsid w:val="48312116"/>
    <w:rsid w:val="489C757C"/>
    <w:rsid w:val="48BB76D5"/>
    <w:rsid w:val="49733DCB"/>
    <w:rsid w:val="4BAA543D"/>
    <w:rsid w:val="4BE94BF7"/>
    <w:rsid w:val="4D6675F5"/>
    <w:rsid w:val="4E157139"/>
    <w:rsid w:val="4F037637"/>
    <w:rsid w:val="534A12FC"/>
    <w:rsid w:val="59C32C4A"/>
    <w:rsid w:val="5F280BC5"/>
    <w:rsid w:val="630C3C2D"/>
    <w:rsid w:val="66C03604"/>
    <w:rsid w:val="69401815"/>
    <w:rsid w:val="694B22F0"/>
    <w:rsid w:val="6AE35F72"/>
    <w:rsid w:val="6AE6734C"/>
    <w:rsid w:val="6D080B3A"/>
    <w:rsid w:val="6D2F5589"/>
    <w:rsid w:val="6E813051"/>
    <w:rsid w:val="70E26641"/>
    <w:rsid w:val="7152257D"/>
    <w:rsid w:val="79BE0679"/>
    <w:rsid w:val="7C737DD3"/>
    <w:rsid w:val="7EEC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Lines="100" w:afterLines="100" w:line="360" w:lineRule="auto"/>
      <w:jc w:val="center"/>
      <w:outlineLvl w:val="0"/>
    </w:pPr>
    <w:rPr>
      <w:rFonts w:ascii="Calibri" w:hAnsi="Calibri" w:eastAsia="宋体" w:cs="Arial"/>
      <w:bCs/>
      <w:kern w:val="44"/>
      <w:sz w:val="32"/>
      <w:szCs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autoRedefine/>
    <w:qFormat/>
    <w:uiPriority w:val="0"/>
    <w:rPr>
      <w:color w:val="0000FF"/>
      <w:u w:val="single"/>
    </w:rPr>
  </w:style>
  <w:style w:type="character" w:customStyle="1" w:styleId="6">
    <w:name w:val="font51"/>
    <w:basedOn w:val="4"/>
    <w:autoRedefine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7">
    <w:name w:val="font112"/>
    <w:basedOn w:val="4"/>
    <w:autoRedefine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2971</Words>
  <Characters>3089</Characters>
  <Lines>0</Lines>
  <Paragraphs>0</Paragraphs>
  <TotalTime>1</TotalTime>
  <ScaleCrop>false</ScaleCrop>
  <LinksUpToDate>false</LinksUpToDate>
  <CharactersWithSpaces>3180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2021-10-08T02:17:00Z</dcterms:created>
  <dc:creator>SJH</dc:creator>
  <cp:lastModifiedBy>邵晋辉</cp:lastModifiedBy>
  <cp:lastPrinted>2021-10-14T06:52:00Z</cp:lastPrinted>
  <dcterms:modified xsi:type="dcterms:W3CDTF">2024-07-08T08:11:29Z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082E0520EA924A27AB4B787CAFB19F0D</vt:lpwstr>
  </property>
</Properties>
</file>