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right="-17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少数民族高层次骨干人才计划研究生定向协议书</w:t>
      </w:r>
    </w:p>
    <w:p>
      <w:pPr>
        <w:pStyle w:val="2"/>
        <w:spacing w:line="440" w:lineRule="exact"/>
        <w:ind w:right="-170"/>
        <w:jc w:val="center"/>
        <w:rPr>
          <w:rFonts w:ascii="Times New Roman" w:hAnsi="Times New Roman" w:eastAsia="仿宋_GB2312" w:cs="Times New Roman"/>
          <w:b/>
          <w:sz w:val="28"/>
          <w:szCs w:val="28"/>
        </w:rPr>
      </w:pPr>
      <w:r>
        <w:rPr>
          <w:rFonts w:hint="eastAsia" w:ascii="Times New Roman" w:hAnsi="Times New Roman" w:eastAsia="楷体" w:cs="Times New Roman"/>
          <w:b/>
          <w:sz w:val="28"/>
          <w:szCs w:val="28"/>
        </w:rPr>
        <w:t>（</w:t>
      </w:r>
      <w:r>
        <w:rPr>
          <w:rFonts w:hint="eastAsia" w:ascii="宋体" w:hAnsi="宋体" w:eastAsia="宋体" w:cs="宋体"/>
          <w:b/>
          <w:sz w:val="28"/>
          <w:szCs w:val="28"/>
        </w:rPr>
        <w:t>非在职考生</w:t>
      </w:r>
      <w:r>
        <w:rPr>
          <w:rFonts w:hint="eastAsia" w:ascii="Times New Roman" w:hAnsi="Times New Roman" w:eastAsia="楷体" w:cs="Times New Roman"/>
          <w:b/>
          <w:sz w:val="28"/>
          <w:szCs w:val="28"/>
        </w:rPr>
        <w:t>）</w:t>
      </w:r>
      <w:r>
        <w:rPr>
          <w:rFonts w:ascii="Times New Roman" w:hAnsi="Times New Roman" w:eastAsia="仿宋_GB2312" w:cs="Times New Roman"/>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甲方（招生单位）：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乙方（定向省级教育行政部门）：</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丙方（定向生本人）：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根据《教育部办公厅关于下达</w:t>
      </w:r>
      <w:r>
        <w:rPr>
          <w:rFonts w:hint="eastAsia" w:ascii="仿宋_GB2312" w:hAnsi="宋体" w:eastAsia="仿宋_GB2312"/>
          <w:sz w:val="24"/>
          <w:szCs w:val="24"/>
          <w:lang w:eastAsia="zh-CN"/>
        </w:rPr>
        <w:t>202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年少数民族高层次骨干人才研究生招生计划的通知》，就丙方攻读少数民族高层次骨干人才研究生事宜，甲、乙、丙三方经协商达成如下协议：</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一、甲方录取丙方为</w:t>
      </w:r>
      <w:r>
        <w:rPr>
          <w:rFonts w:hint="eastAsia" w:ascii="仿宋_GB2312" w:hAnsi="宋体" w:eastAsia="仿宋_GB2312"/>
          <w:sz w:val="24"/>
          <w:szCs w:val="24"/>
          <w:lang w:eastAsia="zh-CN"/>
        </w:rPr>
        <w:t>202</w:t>
      </w:r>
      <w:r>
        <w:rPr>
          <w:rFonts w:hint="eastAsia" w:ascii="仿宋_GB2312" w:hAnsi="宋体" w:eastAsia="仿宋_GB2312"/>
          <w:sz w:val="24"/>
          <w:szCs w:val="24"/>
          <w:lang w:val="en-US" w:eastAsia="zh-CN"/>
        </w:rPr>
        <w:t>3</w:t>
      </w:r>
      <w:r>
        <w:rPr>
          <w:rFonts w:hint="eastAsia" w:ascii="仿宋_GB2312" w:hAnsi="宋体" w:eastAsia="仿宋_GB2312"/>
          <w:sz w:val="24"/>
          <w:szCs w:val="24"/>
        </w:rPr>
        <w:t>年 ______________专业_____________（全日制/非全日制）____________（硕士/博士）研究生。</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w:t>
      </w:r>
      <w:r>
        <w:rPr>
          <w:rFonts w:hint="eastAsia" w:ascii="仿宋_GB2312" w:hAnsi="宋体" w:eastAsia="仿宋_GB2312"/>
          <w:sz w:val="24"/>
          <w:szCs w:val="24"/>
          <w:lang w:eastAsia="zh-CN"/>
        </w:rPr>
        <w:t>力资源社会保障</w:t>
      </w:r>
      <w:r>
        <w:rPr>
          <w:rFonts w:hint="eastAsia" w:ascii="仿宋_GB2312" w:hAnsi="宋体" w:eastAsia="仿宋_GB2312"/>
          <w:sz w:val="24"/>
          <w:szCs w:val="24"/>
        </w:rPr>
        <w:t>、民族等部门指导丙方就业。</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含5年，其中西藏班、新疆班教师和管理人员为8年），博士毕业服务年限不得少于8年（含8年）。</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四、按照研究生学籍管理规定，一经录取，丙方须及时办理入学手续并注册学籍，修业年限和学习年限与其他普通类招生计划</w:t>
      </w:r>
      <w:r>
        <w:rPr>
          <w:rFonts w:hint="eastAsia" w:ascii="仿宋_GB2312" w:hAnsi="宋体" w:eastAsia="仿宋_GB2312"/>
          <w:sz w:val="24"/>
          <w:szCs w:val="24"/>
          <w:lang w:val="en-US" w:eastAsia="zh-CN"/>
        </w:rPr>
        <w:t>保持</w:t>
      </w:r>
      <w:r>
        <w:rPr>
          <w:rFonts w:hint="eastAsia" w:ascii="仿宋_GB2312" w:hAnsi="宋体" w:eastAsia="仿宋_GB2312"/>
          <w:sz w:val="24"/>
          <w:szCs w:val="24"/>
        </w:rPr>
        <w:t>一致。在校期间，丙方须遵守甲方各项规章制度，按时完成学业。丙方在校期间教育管理服务各类事项，如出国交换学习、学籍变动、学业奖助等，均按甲方有关规定执行。</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五、本协议一式四份，经甲、乙、丙三方签字并加盖公章，自丙方取得正式学籍（报到）之日起生效。甲、乙、丙三方各持一份，一份存入丙方个人档案，具有同等法律效力。</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六、未尽事宜，由甲、乙、丙三方协商解决。</w:t>
      </w:r>
    </w:p>
    <w:p>
      <w:pPr>
        <w:pStyle w:val="2"/>
        <w:keepNext w:val="0"/>
        <w:keepLines w:val="0"/>
        <w:pageBreakBefore w:val="0"/>
        <w:widowControl w:val="0"/>
        <w:kinsoku/>
        <w:wordWrap/>
        <w:overflowPunct/>
        <w:topLinePunct w:val="0"/>
        <w:autoSpaceDN/>
        <w:bidi w:val="0"/>
        <w:adjustRightInd/>
        <w:snapToGrid/>
        <w:spacing w:line="410" w:lineRule="exact"/>
        <w:ind w:right="-170" w:firstLine="580" w:firstLineChars="242"/>
        <w:textAlignment w:val="auto"/>
        <w:rPr>
          <w:rFonts w:hint="eastAsia" w:ascii="仿宋_GB2312" w:hAnsi="宋体" w:eastAsia="仿宋_GB2312"/>
          <w:sz w:val="24"/>
          <w:szCs w:val="24"/>
        </w:rPr>
      </w:pPr>
      <w:r>
        <w:rPr>
          <w:rFonts w:hint="eastAsia" w:ascii="仿宋_GB2312" w:hAnsi="宋体" w:eastAsia="仿宋_GB2312" w:cs="Courier New"/>
          <w:sz w:val="24"/>
          <w:szCs w:val="24"/>
          <w:lang w:val="en-US" w:eastAsia="zh-CN"/>
        </w:rPr>
        <w:t>七、甲方委托研究生院全权负责协议的签订及解释。</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甲方单位公章：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乙方单位公章：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甲方负责人签字：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乙方负责人签字：</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年    月    日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年    月    日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丙方签字：</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年    月    日   </w:t>
      </w:r>
    </w:p>
    <w:p/>
    <w:sectPr>
      <w:pgSz w:w="11906" w:h="16838"/>
      <w:pgMar w:top="850" w:right="1417" w:bottom="850" w:left="1417"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kY2E1Y2YzNmI3Y2YyMWFjMjYyOTQxYTY5MmNjMTIifQ=="/>
  </w:docVars>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0A205C9B"/>
    <w:rsid w:val="0BF418A7"/>
    <w:rsid w:val="1CF66F42"/>
    <w:rsid w:val="24765A12"/>
    <w:rsid w:val="25DB6286"/>
    <w:rsid w:val="2629610A"/>
    <w:rsid w:val="41522B4E"/>
    <w:rsid w:val="549440B2"/>
    <w:rsid w:val="65466744"/>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1</TotalTime>
  <ScaleCrop>false</ScaleCrop>
  <LinksUpToDate>false</LinksUpToDate>
  <CharactersWithSpaces>2132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hzau</cp:lastModifiedBy>
  <dcterms:modified xsi:type="dcterms:W3CDTF">2023-04-19T08:22:46Z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5C5A9C4296C0451FB1E94F6F20986343_12</vt:lpwstr>
  </property>
</Properties>
</file>